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 w:type="dxa"/>
        <w:tblBorders>
          <w:top w:val="single" w:sz="4" w:space="0" w:color="auto"/>
        </w:tblBorders>
        <w:tblLook w:val="04A0"/>
      </w:tblPr>
      <w:tblGrid>
        <w:gridCol w:w="4451"/>
        <w:gridCol w:w="240"/>
        <w:gridCol w:w="4844"/>
      </w:tblGrid>
      <w:tr w:rsidR="00BD7191" w:rsidTr="00BD7191">
        <w:tc>
          <w:tcPr>
            <w:tcW w:w="4488" w:type="dxa"/>
            <w:tcBorders>
              <w:top w:val="single" w:sz="4" w:space="0" w:color="auto"/>
              <w:left w:val="single" w:sz="4" w:space="0" w:color="auto"/>
              <w:bottom w:val="single" w:sz="4" w:space="0" w:color="auto"/>
              <w:right w:val="single" w:sz="4" w:space="0" w:color="auto"/>
            </w:tcBorders>
            <w:vAlign w:val="center"/>
            <w:hideMark/>
          </w:tcPr>
          <w:p w:rsidR="00BD7191" w:rsidRDefault="00BD7191">
            <w:pPr>
              <w:jc w:val="center"/>
              <w:rPr>
                <w:bCs/>
                <w:spacing w:val="-10"/>
                <w:sz w:val="24"/>
                <w:szCs w:val="24"/>
              </w:rPr>
            </w:pPr>
            <w:r>
              <w:rPr>
                <w:bCs/>
                <w:spacing w:val="-10"/>
                <w:sz w:val="24"/>
                <w:szCs w:val="24"/>
              </w:rPr>
              <w:t>«ЧАКМАРИЙ  ЯЛ  К УНДЕМ»</w:t>
            </w:r>
          </w:p>
          <w:p w:rsidR="00BD7191" w:rsidRDefault="00BD7191">
            <w:pPr>
              <w:jc w:val="center"/>
              <w:rPr>
                <w:bCs/>
                <w:spacing w:val="-10"/>
                <w:sz w:val="24"/>
                <w:szCs w:val="24"/>
              </w:rPr>
            </w:pPr>
            <w:r>
              <w:rPr>
                <w:bCs/>
                <w:spacing w:val="-10"/>
                <w:sz w:val="24"/>
                <w:szCs w:val="24"/>
              </w:rPr>
              <w:t>МУНИЦИПАЛЬНЫЙ ОБРАЗОВАНИЙЫН КУМШО СОЗЫВ  ДЕПУТАТ-ВЛАКЫН ПОГЫНЫМАШЫШТ</w:t>
            </w:r>
          </w:p>
        </w:tc>
        <w:tc>
          <w:tcPr>
            <w:tcW w:w="240" w:type="dxa"/>
            <w:tcBorders>
              <w:top w:val="nil"/>
              <w:left w:val="single" w:sz="4" w:space="0" w:color="auto"/>
              <w:bottom w:val="nil"/>
              <w:right w:val="single" w:sz="4" w:space="0" w:color="auto"/>
            </w:tcBorders>
          </w:tcPr>
          <w:p w:rsidR="00BD7191" w:rsidRDefault="00BD7191">
            <w:pPr>
              <w:rPr>
                <w:sz w:val="24"/>
                <w:szCs w:val="24"/>
              </w:rPr>
            </w:pPr>
          </w:p>
        </w:tc>
        <w:tc>
          <w:tcPr>
            <w:tcW w:w="4884" w:type="dxa"/>
            <w:tcBorders>
              <w:top w:val="single" w:sz="4" w:space="0" w:color="auto"/>
              <w:left w:val="single" w:sz="4" w:space="0" w:color="auto"/>
              <w:bottom w:val="single" w:sz="4" w:space="0" w:color="auto"/>
              <w:right w:val="single" w:sz="4" w:space="0" w:color="auto"/>
            </w:tcBorders>
            <w:hideMark/>
          </w:tcPr>
          <w:p w:rsidR="00BD7191" w:rsidRDefault="00BD7191">
            <w:pPr>
              <w:pStyle w:val="a3"/>
              <w:rPr>
                <w:b w:val="0"/>
                <w:spacing w:val="-6"/>
                <w:sz w:val="24"/>
                <w:szCs w:val="24"/>
              </w:rPr>
            </w:pPr>
            <w:r>
              <w:rPr>
                <w:b w:val="0"/>
                <w:sz w:val="24"/>
                <w:szCs w:val="24"/>
              </w:rPr>
              <w:t>СОБРАНИЕ ДЕПУТАТОВ МУНИЦИПАЛЬНОГО ОБРАЗОВАНИЯ «КРАСНОЯРСКОЕ СЕЛЬСКОЕ ПОСЕЛЕНИЕ» ТРЕТЬЕГО СОЗЫВА</w:t>
            </w:r>
          </w:p>
        </w:tc>
      </w:tr>
      <w:tr w:rsidR="00BD7191" w:rsidTr="00BD7191">
        <w:tc>
          <w:tcPr>
            <w:tcW w:w="4488" w:type="dxa"/>
            <w:tcBorders>
              <w:top w:val="single" w:sz="4" w:space="0" w:color="auto"/>
              <w:left w:val="single" w:sz="4" w:space="0" w:color="auto"/>
              <w:bottom w:val="thinThickSmallGap" w:sz="24" w:space="0" w:color="auto"/>
              <w:right w:val="single" w:sz="4" w:space="0" w:color="auto"/>
            </w:tcBorders>
            <w:hideMark/>
          </w:tcPr>
          <w:p w:rsidR="00BD7191" w:rsidRDefault="00BD7191">
            <w:pPr>
              <w:jc w:val="center"/>
              <w:rPr>
                <w:sz w:val="24"/>
                <w:szCs w:val="24"/>
              </w:rPr>
            </w:pPr>
            <w:r>
              <w:rPr>
                <w:sz w:val="24"/>
                <w:szCs w:val="24"/>
              </w:rPr>
              <w:t xml:space="preserve">Рудо </w:t>
            </w:r>
            <w:proofErr w:type="spellStart"/>
            <w:r>
              <w:rPr>
                <w:sz w:val="24"/>
                <w:szCs w:val="24"/>
              </w:rPr>
              <w:t>ур</w:t>
            </w:r>
            <w:proofErr w:type="spellEnd"/>
            <w:r>
              <w:rPr>
                <w:sz w:val="24"/>
                <w:szCs w:val="24"/>
              </w:rPr>
              <w:t xml:space="preserve">., 14, </w:t>
            </w:r>
            <w:proofErr w:type="spellStart"/>
            <w:r>
              <w:rPr>
                <w:sz w:val="24"/>
                <w:szCs w:val="24"/>
              </w:rPr>
              <w:t>Чакмарий</w:t>
            </w:r>
            <w:proofErr w:type="spellEnd"/>
            <w:r>
              <w:rPr>
                <w:sz w:val="24"/>
                <w:szCs w:val="24"/>
              </w:rPr>
              <w:t xml:space="preserve"> ял, </w:t>
            </w:r>
          </w:p>
          <w:p w:rsidR="00BD7191" w:rsidRDefault="00BD7191">
            <w:pPr>
              <w:jc w:val="center"/>
              <w:rPr>
                <w:sz w:val="24"/>
                <w:szCs w:val="24"/>
              </w:rPr>
            </w:pPr>
            <w:r>
              <w:rPr>
                <w:sz w:val="24"/>
                <w:szCs w:val="24"/>
              </w:rPr>
              <w:t>Звенигово район, Марий Эл Республика, 425072</w:t>
            </w:r>
          </w:p>
        </w:tc>
        <w:tc>
          <w:tcPr>
            <w:tcW w:w="240" w:type="dxa"/>
            <w:tcBorders>
              <w:top w:val="nil"/>
              <w:left w:val="single" w:sz="4" w:space="0" w:color="auto"/>
              <w:bottom w:val="thinThickSmallGap" w:sz="24" w:space="0" w:color="auto"/>
              <w:right w:val="single" w:sz="4" w:space="0" w:color="auto"/>
            </w:tcBorders>
          </w:tcPr>
          <w:p w:rsidR="00BD7191" w:rsidRDefault="00BD7191">
            <w:pPr>
              <w:rPr>
                <w:sz w:val="24"/>
                <w:szCs w:val="24"/>
              </w:rPr>
            </w:pPr>
          </w:p>
        </w:tc>
        <w:tc>
          <w:tcPr>
            <w:tcW w:w="4884" w:type="dxa"/>
            <w:tcBorders>
              <w:top w:val="single" w:sz="4" w:space="0" w:color="auto"/>
              <w:left w:val="single" w:sz="4" w:space="0" w:color="auto"/>
              <w:bottom w:val="thinThickSmallGap" w:sz="24" w:space="0" w:color="auto"/>
              <w:right w:val="single" w:sz="4" w:space="0" w:color="auto"/>
            </w:tcBorders>
            <w:hideMark/>
          </w:tcPr>
          <w:p w:rsidR="00BD7191" w:rsidRDefault="00BD7191">
            <w:pPr>
              <w:jc w:val="center"/>
              <w:rPr>
                <w:sz w:val="24"/>
                <w:szCs w:val="24"/>
              </w:rPr>
            </w:pPr>
            <w:r>
              <w:rPr>
                <w:sz w:val="24"/>
                <w:szCs w:val="24"/>
              </w:rPr>
              <w:t xml:space="preserve">ул. Центральная, 14, </w:t>
            </w:r>
          </w:p>
          <w:p w:rsidR="00BD7191" w:rsidRDefault="00BD7191">
            <w:pPr>
              <w:jc w:val="center"/>
              <w:rPr>
                <w:sz w:val="24"/>
                <w:szCs w:val="24"/>
              </w:rPr>
            </w:pPr>
            <w:r>
              <w:rPr>
                <w:sz w:val="24"/>
                <w:szCs w:val="24"/>
              </w:rPr>
              <w:t>с. Красный Яр, Звениговский район, Республика Марий Эл, 425072</w:t>
            </w:r>
          </w:p>
        </w:tc>
      </w:tr>
      <w:tr w:rsidR="00BD7191" w:rsidTr="00BD7191">
        <w:trPr>
          <w:cantSplit/>
          <w:trHeight w:val="22"/>
        </w:trPr>
        <w:tc>
          <w:tcPr>
            <w:tcW w:w="9612" w:type="dxa"/>
            <w:gridSpan w:val="3"/>
            <w:tcBorders>
              <w:top w:val="thinThickSmallGap" w:sz="24" w:space="0" w:color="auto"/>
              <w:left w:val="nil"/>
              <w:bottom w:val="thinThickSmallGap" w:sz="24" w:space="0" w:color="auto"/>
              <w:right w:val="nil"/>
            </w:tcBorders>
            <w:hideMark/>
          </w:tcPr>
          <w:p w:rsidR="00BD7191" w:rsidRDefault="00BD7191">
            <w:pPr>
              <w:jc w:val="center"/>
              <w:rPr>
                <w:sz w:val="24"/>
                <w:szCs w:val="24"/>
              </w:rPr>
            </w:pPr>
            <w:r>
              <w:rPr>
                <w:sz w:val="24"/>
                <w:szCs w:val="24"/>
              </w:rPr>
              <w:t>тел./факс:(8-83645)6-41-16;(8-83645) 6-42-05, ИНН/КПП/1203006240/120301001</w:t>
            </w:r>
          </w:p>
        </w:tc>
      </w:tr>
    </w:tbl>
    <w:p w:rsidR="00BD7191" w:rsidRDefault="00BD7191" w:rsidP="00BD7191">
      <w:pPr>
        <w:rPr>
          <w:b/>
          <w:szCs w:val="28"/>
        </w:rPr>
      </w:pPr>
    </w:p>
    <w:p w:rsidR="00BD7191" w:rsidRDefault="00BD7191" w:rsidP="00BD7191">
      <w:pPr>
        <w:jc w:val="center"/>
        <w:rPr>
          <w:szCs w:val="28"/>
          <w:u w:val="single"/>
        </w:rPr>
      </w:pPr>
      <w:r>
        <w:rPr>
          <w:szCs w:val="28"/>
        </w:rPr>
        <w:t>РЕШЕНИЕ</w:t>
      </w:r>
    </w:p>
    <w:p w:rsidR="00BD7191" w:rsidRDefault="00BD7191" w:rsidP="00BD7191">
      <w:pPr>
        <w:jc w:val="both"/>
        <w:rPr>
          <w:szCs w:val="28"/>
        </w:rPr>
      </w:pPr>
      <w:r>
        <w:rPr>
          <w:szCs w:val="28"/>
        </w:rPr>
        <w:t>Созыв -  третий</w:t>
      </w:r>
      <w:r>
        <w:rPr>
          <w:szCs w:val="28"/>
        </w:rPr>
        <w:tab/>
      </w:r>
      <w:r>
        <w:rPr>
          <w:szCs w:val="28"/>
        </w:rPr>
        <w:tab/>
      </w:r>
      <w:r>
        <w:rPr>
          <w:szCs w:val="28"/>
        </w:rPr>
        <w:tab/>
      </w:r>
      <w:r>
        <w:rPr>
          <w:szCs w:val="28"/>
        </w:rPr>
        <w:tab/>
      </w:r>
      <w:r>
        <w:rPr>
          <w:szCs w:val="28"/>
        </w:rPr>
        <w:tab/>
      </w:r>
      <w:r>
        <w:rPr>
          <w:szCs w:val="28"/>
        </w:rPr>
        <w:tab/>
      </w:r>
      <w:r>
        <w:rPr>
          <w:szCs w:val="28"/>
        </w:rPr>
        <w:tab/>
        <w:t xml:space="preserve">              с. Красный Яр</w:t>
      </w:r>
    </w:p>
    <w:p w:rsidR="00BD7191" w:rsidRDefault="00BD7191" w:rsidP="00BD7191">
      <w:pPr>
        <w:jc w:val="both"/>
        <w:rPr>
          <w:szCs w:val="28"/>
        </w:rPr>
      </w:pPr>
      <w:r>
        <w:rPr>
          <w:szCs w:val="28"/>
        </w:rPr>
        <w:t>Сессия - 18</w:t>
      </w:r>
      <w:r>
        <w:rPr>
          <w:szCs w:val="28"/>
        </w:rPr>
        <w:tab/>
      </w:r>
      <w:r>
        <w:rPr>
          <w:szCs w:val="28"/>
        </w:rPr>
        <w:tab/>
      </w:r>
      <w:r>
        <w:rPr>
          <w:szCs w:val="28"/>
        </w:rPr>
        <w:tab/>
      </w:r>
      <w:r>
        <w:rPr>
          <w:szCs w:val="28"/>
        </w:rPr>
        <w:tab/>
      </w:r>
      <w:r>
        <w:rPr>
          <w:szCs w:val="28"/>
        </w:rPr>
        <w:tab/>
      </w:r>
      <w:r>
        <w:rPr>
          <w:szCs w:val="28"/>
        </w:rPr>
        <w:tab/>
      </w:r>
      <w:r>
        <w:rPr>
          <w:szCs w:val="28"/>
        </w:rPr>
        <w:tab/>
        <w:t xml:space="preserve">               27 октября 2016 года</w:t>
      </w:r>
    </w:p>
    <w:p w:rsidR="00BD7191" w:rsidRPr="002266C2" w:rsidRDefault="00BD7191">
      <w:pPr>
        <w:rPr>
          <w:szCs w:val="28"/>
        </w:rPr>
      </w:pPr>
      <w:r>
        <w:rPr>
          <w:szCs w:val="28"/>
        </w:rPr>
        <w:t xml:space="preserve">№ - </w:t>
      </w:r>
      <w:r w:rsidR="00DD5CF2">
        <w:rPr>
          <w:szCs w:val="28"/>
        </w:rPr>
        <w:t>89</w:t>
      </w:r>
    </w:p>
    <w:p w:rsidR="002266C2" w:rsidRDefault="002266C2" w:rsidP="00BD7191">
      <w:pPr>
        <w:pStyle w:val="ConsPlusNormal"/>
        <w:jc w:val="center"/>
        <w:rPr>
          <w:rFonts w:ascii="Times New Roman" w:hAnsi="Times New Roman" w:cs="Times New Roman"/>
          <w:sz w:val="28"/>
          <w:szCs w:val="28"/>
        </w:rPr>
      </w:pPr>
    </w:p>
    <w:p w:rsidR="00BD7191" w:rsidRPr="002266C2" w:rsidRDefault="00BD7191" w:rsidP="00BD7191">
      <w:pPr>
        <w:pStyle w:val="ConsPlusNormal"/>
        <w:jc w:val="center"/>
        <w:rPr>
          <w:rFonts w:ascii="Times New Roman" w:hAnsi="Times New Roman" w:cs="Times New Roman"/>
          <w:sz w:val="28"/>
          <w:szCs w:val="28"/>
        </w:rPr>
      </w:pPr>
      <w:r w:rsidRPr="002266C2">
        <w:rPr>
          <w:rFonts w:ascii="Times New Roman" w:hAnsi="Times New Roman" w:cs="Times New Roman"/>
          <w:sz w:val="28"/>
          <w:szCs w:val="28"/>
        </w:rPr>
        <w:t xml:space="preserve">О Положении </w:t>
      </w:r>
    </w:p>
    <w:p w:rsidR="00BD7191" w:rsidRPr="002266C2" w:rsidRDefault="00BD7191" w:rsidP="00BD7191">
      <w:pPr>
        <w:pStyle w:val="ConsPlusNormal"/>
        <w:jc w:val="center"/>
        <w:rPr>
          <w:rFonts w:ascii="Times New Roman" w:hAnsi="Times New Roman" w:cs="Times New Roman"/>
          <w:kern w:val="28"/>
          <w:sz w:val="28"/>
          <w:szCs w:val="28"/>
        </w:rPr>
      </w:pPr>
      <w:r w:rsidRPr="002266C2">
        <w:rPr>
          <w:rFonts w:ascii="Times New Roman" w:hAnsi="Times New Roman" w:cs="Times New Roman"/>
          <w:sz w:val="28"/>
          <w:szCs w:val="28"/>
        </w:rPr>
        <w:t xml:space="preserve">«О комиссии </w:t>
      </w:r>
      <w:r w:rsidRPr="002266C2">
        <w:rPr>
          <w:rFonts w:ascii="Times New Roman" w:hAnsi="Times New Roman" w:cs="Times New Roman"/>
          <w:kern w:val="28"/>
          <w:sz w:val="28"/>
          <w:szCs w:val="28"/>
        </w:rPr>
        <w:t xml:space="preserve">Собрания депутатов по </w:t>
      </w:r>
      <w:proofErr w:type="gramStart"/>
      <w:r w:rsidRPr="002266C2">
        <w:rPr>
          <w:rFonts w:ascii="Times New Roman" w:hAnsi="Times New Roman" w:cs="Times New Roman"/>
          <w:kern w:val="28"/>
          <w:sz w:val="28"/>
          <w:szCs w:val="28"/>
        </w:rPr>
        <w:t>контролю за</w:t>
      </w:r>
      <w:proofErr w:type="gramEnd"/>
      <w:r w:rsidRPr="002266C2">
        <w:rPr>
          <w:rFonts w:ascii="Times New Roman" w:hAnsi="Times New Roman" w:cs="Times New Roman"/>
          <w:kern w:val="28"/>
          <w:sz w:val="28"/>
          <w:szCs w:val="28"/>
        </w:rPr>
        <w:t xml:space="preserve"> достоверностью сведений о доходах, расходах, об имуществе и обязательствах имущественного характера</w:t>
      </w:r>
      <w:r w:rsidRPr="002266C2">
        <w:rPr>
          <w:rFonts w:ascii="Times New Roman" w:hAnsi="Times New Roman" w:cs="Times New Roman"/>
          <w:sz w:val="28"/>
          <w:szCs w:val="28"/>
        </w:rPr>
        <w:t>, представляемых депутатами Собрания депутатов муниципального образования «Красноярское сельское поселение»</w:t>
      </w:r>
    </w:p>
    <w:p w:rsidR="00BD7191" w:rsidRDefault="00BD7191" w:rsidP="00BD7191">
      <w:pPr>
        <w:pStyle w:val="ConsPlusNormal"/>
        <w:jc w:val="both"/>
        <w:rPr>
          <w:rFonts w:ascii="Times New Roman" w:hAnsi="Times New Roman" w:cs="Times New Roman"/>
          <w:sz w:val="28"/>
          <w:szCs w:val="28"/>
        </w:rPr>
      </w:pPr>
    </w:p>
    <w:p w:rsidR="002266C2" w:rsidRDefault="002266C2" w:rsidP="00BD7191">
      <w:pPr>
        <w:pStyle w:val="ConsPlusNormal"/>
        <w:jc w:val="both"/>
        <w:rPr>
          <w:rFonts w:ascii="Times New Roman" w:hAnsi="Times New Roman" w:cs="Times New Roman"/>
          <w:sz w:val="28"/>
          <w:szCs w:val="28"/>
        </w:rPr>
      </w:pPr>
    </w:p>
    <w:p w:rsidR="00BD7191" w:rsidRDefault="00BD7191" w:rsidP="002266C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25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 273-ФЗ «О противодействии коррупции» Собрание депутатов муниципального образования «Красноярское сельское поселение» третьего созыва </w:t>
      </w:r>
      <w:r w:rsidR="00BE1C54">
        <w:rPr>
          <w:rFonts w:ascii="Times New Roman" w:hAnsi="Times New Roman" w:cs="Times New Roman"/>
          <w:sz w:val="28"/>
          <w:szCs w:val="28"/>
        </w:rPr>
        <w:t>РЕШИЛО</w:t>
      </w:r>
      <w:r w:rsidRPr="00BD7191">
        <w:rPr>
          <w:rFonts w:ascii="Times New Roman" w:hAnsi="Times New Roman" w:cs="Times New Roman"/>
          <w:sz w:val="28"/>
          <w:szCs w:val="28"/>
        </w:rPr>
        <w:t>:</w:t>
      </w:r>
    </w:p>
    <w:p w:rsidR="002266C2" w:rsidRPr="002266C2" w:rsidRDefault="002266C2" w:rsidP="002266C2">
      <w:pPr>
        <w:pStyle w:val="ConsPlusNormal"/>
        <w:jc w:val="both"/>
        <w:rPr>
          <w:rFonts w:ascii="Times New Roman" w:hAnsi="Times New Roman" w:cs="Times New Roman"/>
          <w:sz w:val="28"/>
          <w:szCs w:val="28"/>
        </w:rPr>
      </w:pPr>
    </w:p>
    <w:p w:rsidR="002266C2" w:rsidRDefault="00BD7191" w:rsidP="002266C2">
      <w:pPr>
        <w:pStyle w:val="ConsPlusNormal"/>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Утвердить прилагаемое Положение «О комиссии </w:t>
      </w:r>
      <w:r>
        <w:rPr>
          <w:rFonts w:ascii="Times New Roman" w:hAnsi="Times New Roman" w:cs="Times New Roman"/>
          <w:kern w:val="28"/>
          <w:sz w:val="28"/>
          <w:szCs w:val="28"/>
        </w:rPr>
        <w:t xml:space="preserve">Собрания депутатов по </w:t>
      </w:r>
      <w:proofErr w:type="gramStart"/>
      <w:r>
        <w:rPr>
          <w:rFonts w:ascii="Times New Roman" w:hAnsi="Times New Roman" w:cs="Times New Roman"/>
          <w:kern w:val="28"/>
          <w:sz w:val="28"/>
          <w:szCs w:val="28"/>
        </w:rPr>
        <w:t>контролю за</w:t>
      </w:r>
      <w:proofErr w:type="gramEnd"/>
      <w:r>
        <w:rPr>
          <w:rFonts w:ascii="Times New Roman" w:hAnsi="Times New Roman" w:cs="Times New Roman"/>
          <w:kern w:val="28"/>
          <w:sz w:val="28"/>
          <w:szCs w:val="28"/>
        </w:rPr>
        <w:t xml:space="preserve"> достоверностью сведений о доходах, расходах, об имуществе и обязательствах имущественного характера, предоставляемых депутатами Собрания депутатов муниципального образования «Красноярское сельское поселение».</w:t>
      </w:r>
      <w:r>
        <w:rPr>
          <w:rFonts w:ascii="Times New Roman" w:hAnsi="Times New Roman" w:cs="Times New Roman"/>
          <w:b/>
          <w:sz w:val="28"/>
          <w:szCs w:val="28"/>
        </w:rPr>
        <w:t xml:space="preserve"> </w:t>
      </w:r>
    </w:p>
    <w:p w:rsidR="002266C2" w:rsidRPr="00C1354D" w:rsidRDefault="002266C2" w:rsidP="002266C2">
      <w:pPr>
        <w:pStyle w:val="ConsPlusNormal"/>
        <w:jc w:val="both"/>
        <w:rPr>
          <w:rFonts w:ascii="Times New Roman" w:hAnsi="Times New Roman" w:cs="Times New Roman"/>
          <w:b/>
          <w:sz w:val="28"/>
          <w:szCs w:val="28"/>
        </w:rPr>
      </w:pPr>
    </w:p>
    <w:p w:rsidR="002266C2" w:rsidRDefault="00BD7191" w:rsidP="00BD7191">
      <w:pPr>
        <w:jc w:val="both"/>
        <w:rPr>
          <w:szCs w:val="28"/>
        </w:rPr>
      </w:pPr>
      <w:r>
        <w:rPr>
          <w:b/>
          <w:szCs w:val="28"/>
        </w:rPr>
        <w:t xml:space="preserve">         </w:t>
      </w:r>
      <w:proofErr w:type="gramStart"/>
      <w:r>
        <w:rPr>
          <w:b/>
          <w:szCs w:val="28"/>
        </w:rPr>
        <w:t>2.</w:t>
      </w:r>
      <w:r>
        <w:rPr>
          <w:szCs w:val="28"/>
        </w:rPr>
        <w:t>Принять к сведению, что решением Собрания депутатов от 07.04.2016 года</w:t>
      </w:r>
      <w:r w:rsidR="001217AF">
        <w:rPr>
          <w:szCs w:val="28"/>
        </w:rPr>
        <w:t xml:space="preserve"> </w:t>
      </w:r>
      <w:r>
        <w:rPr>
          <w:szCs w:val="28"/>
        </w:rPr>
        <w:t xml:space="preserve"> №</w:t>
      </w:r>
      <w:r w:rsidR="001217AF">
        <w:rPr>
          <w:szCs w:val="28"/>
        </w:rPr>
        <w:t xml:space="preserve"> 71</w:t>
      </w:r>
      <w:r>
        <w:rPr>
          <w:szCs w:val="28"/>
        </w:rPr>
        <w:t xml:space="preserve"> утверждены Положение «О порядке предоставления депутатами Собрания депутатов </w:t>
      </w:r>
      <w:r w:rsidR="001217AF">
        <w:rPr>
          <w:szCs w:val="28"/>
        </w:rPr>
        <w:t xml:space="preserve">муниципального образования «Красноярское сельское поселение» </w:t>
      </w:r>
      <w:r>
        <w:rPr>
          <w:szCs w:val="28"/>
        </w:rPr>
        <w:t xml:space="preserve">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w:t>
      </w:r>
      <w:r w:rsidR="001217AF">
        <w:rPr>
          <w:szCs w:val="28"/>
        </w:rPr>
        <w:t>с</w:t>
      </w:r>
      <w:r>
        <w:rPr>
          <w:szCs w:val="28"/>
        </w:rPr>
        <w:t>остав комиссии Собрания депутатов по контролю</w:t>
      </w:r>
      <w:proofErr w:type="gramEnd"/>
      <w:r>
        <w:rPr>
          <w:szCs w:val="28"/>
        </w:rPr>
        <w:t xml:space="preserve"> за достоверностью сведений о доходах, расходах, об имуществе и обязательствах имущественного характера, представляемых депутатами Собрания депутатов муниципального </w:t>
      </w:r>
      <w:r w:rsidR="001217AF">
        <w:rPr>
          <w:szCs w:val="28"/>
        </w:rPr>
        <w:t>образования «Красноярское сельское поселение</w:t>
      </w:r>
      <w:r>
        <w:rPr>
          <w:szCs w:val="28"/>
        </w:rPr>
        <w:t>».</w:t>
      </w:r>
    </w:p>
    <w:p w:rsidR="002266C2" w:rsidRDefault="002266C2" w:rsidP="00BD7191">
      <w:pPr>
        <w:jc w:val="both"/>
        <w:rPr>
          <w:szCs w:val="28"/>
        </w:rPr>
      </w:pPr>
    </w:p>
    <w:p w:rsidR="00BD7191" w:rsidRDefault="002266C2" w:rsidP="00BD7191">
      <w:pPr>
        <w:jc w:val="both"/>
        <w:rPr>
          <w:szCs w:val="28"/>
        </w:rPr>
      </w:pPr>
      <w:r>
        <w:rPr>
          <w:szCs w:val="28"/>
        </w:rPr>
        <w:t xml:space="preserve">       </w:t>
      </w:r>
      <w:r w:rsidR="00BD7191">
        <w:rPr>
          <w:b/>
          <w:szCs w:val="28"/>
        </w:rPr>
        <w:t>3.</w:t>
      </w:r>
      <w:r w:rsidR="00BD7191">
        <w:rPr>
          <w:szCs w:val="28"/>
        </w:rPr>
        <w:t xml:space="preserve">Настоящее решение вступает в силу после </w:t>
      </w:r>
      <w:r>
        <w:rPr>
          <w:szCs w:val="28"/>
        </w:rPr>
        <w:t>обнародования</w:t>
      </w:r>
      <w:r w:rsidR="00BD7191">
        <w:rPr>
          <w:szCs w:val="28"/>
        </w:rPr>
        <w:t xml:space="preserve"> и </w:t>
      </w:r>
      <w:r>
        <w:rPr>
          <w:szCs w:val="28"/>
        </w:rPr>
        <w:t xml:space="preserve">подлежит размещению </w:t>
      </w:r>
      <w:r w:rsidR="00BD7191">
        <w:rPr>
          <w:szCs w:val="28"/>
        </w:rPr>
        <w:t xml:space="preserve">на сайте муниципального образования «Звениговский </w:t>
      </w:r>
      <w:r w:rsidR="00BD7191">
        <w:rPr>
          <w:szCs w:val="28"/>
        </w:rPr>
        <w:lastRenderedPageBreak/>
        <w:t>муниципальный район» в информационно-телекоммуникационной сети «Интернет».</w:t>
      </w:r>
    </w:p>
    <w:p w:rsidR="002266C2" w:rsidRDefault="001217AF" w:rsidP="00BD7191">
      <w:pPr>
        <w:jc w:val="both"/>
        <w:rPr>
          <w:szCs w:val="28"/>
        </w:rPr>
      </w:pPr>
      <w:r>
        <w:rPr>
          <w:szCs w:val="28"/>
        </w:rPr>
        <w:t xml:space="preserve">      </w:t>
      </w:r>
    </w:p>
    <w:p w:rsidR="002266C2" w:rsidRDefault="002266C2" w:rsidP="00BD7191">
      <w:pPr>
        <w:jc w:val="both"/>
        <w:rPr>
          <w:szCs w:val="28"/>
        </w:rPr>
      </w:pPr>
    </w:p>
    <w:p w:rsidR="00BE1C54" w:rsidRDefault="001217AF" w:rsidP="00BD7191">
      <w:pPr>
        <w:jc w:val="both"/>
        <w:rPr>
          <w:szCs w:val="28"/>
        </w:rPr>
      </w:pPr>
      <w:r>
        <w:rPr>
          <w:szCs w:val="28"/>
        </w:rPr>
        <w:t>Глава муниципального образования</w:t>
      </w:r>
    </w:p>
    <w:p w:rsidR="001217AF" w:rsidRDefault="001217AF" w:rsidP="00BD7191">
      <w:pPr>
        <w:jc w:val="both"/>
        <w:rPr>
          <w:szCs w:val="28"/>
        </w:rPr>
      </w:pPr>
      <w:r>
        <w:rPr>
          <w:szCs w:val="28"/>
        </w:rPr>
        <w:t>«Красноярское сельское поселение»,</w:t>
      </w:r>
    </w:p>
    <w:p w:rsidR="00BD7191" w:rsidRDefault="00BD7191" w:rsidP="00BD7191">
      <w:pPr>
        <w:jc w:val="both"/>
        <w:rPr>
          <w:szCs w:val="28"/>
        </w:rPr>
      </w:pPr>
      <w:r>
        <w:rPr>
          <w:szCs w:val="28"/>
        </w:rPr>
        <w:t>Председатель Собрания депутатов</w:t>
      </w:r>
      <w:r w:rsidR="001217AF">
        <w:rPr>
          <w:szCs w:val="28"/>
        </w:rPr>
        <w:t xml:space="preserve">                             </w:t>
      </w:r>
      <w:r w:rsidR="002266C2">
        <w:rPr>
          <w:szCs w:val="28"/>
        </w:rPr>
        <w:t xml:space="preserve">      </w:t>
      </w:r>
      <w:r w:rsidR="001217AF">
        <w:rPr>
          <w:szCs w:val="28"/>
        </w:rPr>
        <w:t xml:space="preserve">   Ю.Я. Архипов</w:t>
      </w:r>
    </w:p>
    <w:p w:rsidR="00BD7191" w:rsidRPr="00BD57DA" w:rsidRDefault="00BD7191" w:rsidP="00BD7191">
      <w:pPr>
        <w:ind w:left="-360"/>
        <w:jc w:val="both"/>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1217AF" w:rsidRDefault="001217AF" w:rsidP="001217AF">
      <w:pPr>
        <w:pStyle w:val="ConsPlusNormal"/>
        <w:ind w:firstLine="0"/>
        <w:rPr>
          <w:rFonts w:ascii="Times New Roman" w:hAnsi="Times New Roman" w:cs="Times New Roman"/>
          <w:sz w:val="28"/>
          <w:szCs w:val="28"/>
        </w:rPr>
      </w:pPr>
    </w:p>
    <w:p w:rsidR="001217AF" w:rsidRDefault="001217AF" w:rsidP="001217AF">
      <w:pPr>
        <w:pStyle w:val="ConsPlusNormal"/>
        <w:ind w:firstLine="0"/>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p>
    <w:p w:rsidR="002266C2" w:rsidRDefault="002266C2" w:rsidP="00BD7191">
      <w:pPr>
        <w:pStyle w:val="ConsPlusNormal"/>
        <w:jc w:val="right"/>
        <w:rPr>
          <w:rFonts w:ascii="Times New Roman" w:hAnsi="Times New Roman" w:cs="Times New Roman"/>
          <w:sz w:val="28"/>
          <w:szCs w:val="28"/>
        </w:rPr>
      </w:pPr>
    </w:p>
    <w:p w:rsidR="00BD7191" w:rsidRDefault="00BD7191" w:rsidP="00BD7191">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BD7191" w:rsidRDefault="00BD7191" w:rsidP="00BD7191">
      <w:pPr>
        <w:pStyle w:val="ConsPlusNormal"/>
        <w:ind w:left="4500"/>
        <w:jc w:val="right"/>
        <w:rPr>
          <w:rFonts w:ascii="Times New Roman" w:hAnsi="Times New Roman" w:cs="Times New Roman"/>
          <w:sz w:val="28"/>
          <w:szCs w:val="28"/>
        </w:rPr>
      </w:pPr>
      <w:r>
        <w:rPr>
          <w:rFonts w:ascii="Times New Roman" w:hAnsi="Times New Roman" w:cs="Times New Roman"/>
          <w:sz w:val="28"/>
          <w:szCs w:val="28"/>
        </w:rPr>
        <w:t>решением Собрания депутатов</w:t>
      </w:r>
    </w:p>
    <w:p w:rsidR="00BD7191" w:rsidRDefault="00BD7191" w:rsidP="00BD7191">
      <w:pPr>
        <w:pStyle w:val="ConsPlusNormal"/>
        <w:ind w:left="4500"/>
        <w:jc w:val="right"/>
        <w:rPr>
          <w:rFonts w:ascii="Times New Roman" w:hAnsi="Times New Roman" w:cs="Times New Roman"/>
          <w:sz w:val="28"/>
          <w:szCs w:val="28"/>
        </w:rPr>
      </w:pPr>
      <w:r>
        <w:rPr>
          <w:rFonts w:ascii="Times New Roman" w:hAnsi="Times New Roman" w:cs="Times New Roman"/>
          <w:sz w:val="28"/>
          <w:szCs w:val="28"/>
        </w:rPr>
        <w:t xml:space="preserve"> от 27 </w:t>
      </w:r>
      <w:r w:rsidR="001217AF">
        <w:rPr>
          <w:rFonts w:ascii="Times New Roman" w:hAnsi="Times New Roman" w:cs="Times New Roman"/>
          <w:sz w:val="28"/>
          <w:szCs w:val="28"/>
        </w:rPr>
        <w:t>октября</w:t>
      </w:r>
      <w:r>
        <w:rPr>
          <w:rFonts w:ascii="Times New Roman" w:hAnsi="Times New Roman" w:cs="Times New Roman"/>
          <w:sz w:val="28"/>
          <w:szCs w:val="28"/>
        </w:rPr>
        <w:t xml:space="preserve"> 2016 года</w:t>
      </w:r>
      <w:r w:rsidR="002266C2">
        <w:rPr>
          <w:rFonts w:ascii="Times New Roman" w:hAnsi="Times New Roman" w:cs="Times New Roman"/>
          <w:sz w:val="28"/>
          <w:szCs w:val="28"/>
        </w:rPr>
        <w:t xml:space="preserve"> </w:t>
      </w:r>
      <w:r>
        <w:rPr>
          <w:rFonts w:ascii="Times New Roman" w:hAnsi="Times New Roman" w:cs="Times New Roman"/>
          <w:sz w:val="28"/>
          <w:szCs w:val="28"/>
        </w:rPr>
        <w:t xml:space="preserve"> №</w:t>
      </w:r>
      <w:r w:rsidR="001217AF">
        <w:rPr>
          <w:rFonts w:ascii="Times New Roman" w:hAnsi="Times New Roman" w:cs="Times New Roman"/>
          <w:sz w:val="28"/>
          <w:szCs w:val="28"/>
        </w:rPr>
        <w:t xml:space="preserve">  </w:t>
      </w:r>
      <w:r w:rsidR="00322860">
        <w:rPr>
          <w:rFonts w:ascii="Times New Roman" w:hAnsi="Times New Roman" w:cs="Times New Roman"/>
          <w:sz w:val="28"/>
          <w:szCs w:val="28"/>
        </w:rPr>
        <w:t>89</w:t>
      </w:r>
    </w:p>
    <w:p w:rsidR="00BD7191" w:rsidRPr="00723B0A" w:rsidRDefault="00BD7191" w:rsidP="00BD7191">
      <w:pPr>
        <w:pStyle w:val="ConsPlusTitle"/>
        <w:rPr>
          <w:rFonts w:ascii="Times New Roman" w:hAnsi="Times New Roman" w:cs="Times New Roman"/>
          <w:sz w:val="28"/>
          <w:szCs w:val="28"/>
        </w:rPr>
      </w:pPr>
      <w:bookmarkStart w:id="0" w:name="Par37"/>
      <w:bookmarkEnd w:id="0"/>
    </w:p>
    <w:p w:rsidR="00BD7191" w:rsidRPr="00723B0A" w:rsidRDefault="00614491" w:rsidP="00BD7191">
      <w:pPr>
        <w:pStyle w:val="ConsPlusNormal"/>
        <w:jc w:val="center"/>
        <w:rPr>
          <w:rFonts w:ascii="Times New Roman" w:hAnsi="Times New Roman" w:cs="Times New Roman"/>
          <w:b/>
          <w:sz w:val="28"/>
          <w:szCs w:val="28"/>
        </w:rPr>
      </w:pPr>
      <w:hyperlink r:id="rId4" w:history="1">
        <w:r w:rsidR="00BD7191" w:rsidRPr="00723B0A">
          <w:rPr>
            <w:rStyle w:val="a5"/>
            <w:rFonts w:ascii="Times New Roman" w:hAnsi="Times New Roman" w:cs="Times New Roman"/>
            <w:b/>
            <w:color w:val="auto"/>
            <w:sz w:val="28"/>
            <w:szCs w:val="28"/>
            <w:u w:val="none"/>
          </w:rPr>
          <w:t>Положение</w:t>
        </w:r>
      </w:hyperlink>
      <w:r w:rsidR="00BD7191" w:rsidRPr="00723B0A">
        <w:rPr>
          <w:rFonts w:ascii="Times New Roman" w:hAnsi="Times New Roman" w:cs="Times New Roman"/>
          <w:b/>
          <w:sz w:val="28"/>
          <w:szCs w:val="28"/>
        </w:rPr>
        <w:t xml:space="preserve"> </w:t>
      </w:r>
    </w:p>
    <w:p w:rsidR="00BD7191" w:rsidRDefault="00BD7191" w:rsidP="00BD7191">
      <w:pPr>
        <w:pStyle w:val="ConsPlusNormal"/>
        <w:jc w:val="center"/>
        <w:rPr>
          <w:rFonts w:ascii="Times New Roman" w:hAnsi="Times New Roman" w:cs="Times New Roman"/>
          <w:b/>
          <w:bCs/>
          <w:kern w:val="28"/>
          <w:sz w:val="28"/>
          <w:szCs w:val="28"/>
        </w:rPr>
      </w:pPr>
      <w:r>
        <w:rPr>
          <w:rFonts w:ascii="Times New Roman" w:hAnsi="Times New Roman" w:cs="Times New Roman"/>
          <w:b/>
          <w:sz w:val="28"/>
          <w:szCs w:val="28"/>
        </w:rPr>
        <w:t xml:space="preserve">«О комиссии </w:t>
      </w:r>
      <w:r>
        <w:rPr>
          <w:rFonts w:ascii="Times New Roman" w:hAnsi="Times New Roman" w:cs="Times New Roman"/>
          <w:b/>
          <w:bCs/>
          <w:kern w:val="28"/>
          <w:sz w:val="28"/>
          <w:szCs w:val="28"/>
        </w:rPr>
        <w:t xml:space="preserve">Собрания депутатов </w:t>
      </w:r>
    </w:p>
    <w:p w:rsidR="00BD7191" w:rsidRDefault="00BD7191" w:rsidP="00BD7191">
      <w:pPr>
        <w:pStyle w:val="ConsPlusNormal"/>
        <w:jc w:val="center"/>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по </w:t>
      </w:r>
      <w:proofErr w:type="gramStart"/>
      <w:r>
        <w:rPr>
          <w:rFonts w:ascii="Times New Roman" w:hAnsi="Times New Roman" w:cs="Times New Roman"/>
          <w:b/>
          <w:bCs/>
          <w:kern w:val="28"/>
          <w:sz w:val="28"/>
          <w:szCs w:val="28"/>
        </w:rPr>
        <w:t>контролю за</w:t>
      </w:r>
      <w:proofErr w:type="gramEnd"/>
      <w:r>
        <w:rPr>
          <w:rFonts w:ascii="Times New Roman" w:hAnsi="Times New Roman" w:cs="Times New Roman"/>
          <w:b/>
          <w:bCs/>
          <w:kern w:val="28"/>
          <w:sz w:val="28"/>
          <w:szCs w:val="28"/>
        </w:rPr>
        <w:t xml:space="preserve"> достоверностью сведений о доходах, расходах, </w:t>
      </w:r>
    </w:p>
    <w:p w:rsidR="00BD7191" w:rsidRDefault="00BD7191" w:rsidP="00BD7191">
      <w:pPr>
        <w:pStyle w:val="ConsPlusNormal"/>
        <w:jc w:val="center"/>
        <w:rPr>
          <w:rFonts w:ascii="Times New Roman" w:hAnsi="Times New Roman" w:cs="Times New Roman"/>
          <w:b/>
          <w:bCs/>
          <w:kern w:val="28"/>
          <w:sz w:val="28"/>
          <w:szCs w:val="28"/>
        </w:rPr>
      </w:pPr>
      <w:r>
        <w:rPr>
          <w:rFonts w:ascii="Times New Roman" w:hAnsi="Times New Roman" w:cs="Times New Roman"/>
          <w:b/>
          <w:bCs/>
          <w:kern w:val="28"/>
          <w:sz w:val="28"/>
          <w:szCs w:val="28"/>
        </w:rPr>
        <w:t>об имуществе и обязательствах имущественного характера, предоставляемых депутатами Собрания депутатов</w:t>
      </w:r>
      <w:r w:rsidR="001217AF">
        <w:rPr>
          <w:rFonts w:ascii="Times New Roman" w:hAnsi="Times New Roman" w:cs="Times New Roman"/>
          <w:b/>
          <w:bCs/>
          <w:kern w:val="28"/>
          <w:sz w:val="28"/>
          <w:szCs w:val="28"/>
        </w:rPr>
        <w:t xml:space="preserve"> муниципального образования «Красноярское сельское поселение»</w:t>
      </w:r>
    </w:p>
    <w:p w:rsidR="00BD7191" w:rsidRDefault="00BD7191" w:rsidP="00BD7191">
      <w:pPr>
        <w:pStyle w:val="ConsPlusNormal"/>
        <w:jc w:val="both"/>
        <w:rPr>
          <w:rFonts w:ascii="Times New Roman" w:hAnsi="Times New Roman" w:cs="Times New Roman"/>
          <w:b/>
          <w:sz w:val="28"/>
          <w:szCs w:val="28"/>
        </w:rPr>
      </w:pP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1.</w:t>
      </w:r>
      <w:r>
        <w:rPr>
          <w:rFonts w:ascii="Times New Roman" w:hAnsi="Times New Roman" w:cs="Times New Roman"/>
          <w:sz w:val="28"/>
          <w:szCs w:val="28"/>
        </w:rPr>
        <w:t xml:space="preserve">Настоящим Положением в соответствии с Федеральным законом от 25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 273-ФЗ «О противодействии коррупции» определяется порядок работы комиссии </w:t>
      </w:r>
      <w:r>
        <w:rPr>
          <w:rFonts w:ascii="Times New Roman" w:hAnsi="Times New Roman" w:cs="Times New Roman"/>
          <w:bCs/>
          <w:kern w:val="28"/>
          <w:sz w:val="28"/>
          <w:szCs w:val="28"/>
        </w:rPr>
        <w:t xml:space="preserve">Собрания депутатов по </w:t>
      </w:r>
      <w:proofErr w:type="gramStart"/>
      <w:r>
        <w:rPr>
          <w:rFonts w:ascii="Times New Roman" w:hAnsi="Times New Roman" w:cs="Times New Roman"/>
          <w:bCs/>
          <w:kern w:val="28"/>
          <w:sz w:val="28"/>
          <w:szCs w:val="28"/>
        </w:rPr>
        <w:t>контролю за</w:t>
      </w:r>
      <w:proofErr w:type="gramEnd"/>
      <w:r>
        <w:rPr>
          <w:rFonts w:ascii="Times New Roman" w:hAnsi="Times New Roman" w:cs="Times New Roman"/>
          <w:bCs/>
          <w:kern w:val="28"/>
          <w:sz w:val="28"/>
          <w:szCs w:val="28"/>
        </w:rPr>
        <w:t xml:space="preserve"> достоверностью сведений о доходах, расходах, об имуществе и обязательствах имущественного характера, предоставляемых депутатами Собрания депутатов</w:t>
      </w:r>
      <w:r w:rsidR="000C37AE">
        <w:rPr>
          <w:rFonts w:ascii="Times New Roman" w:hAnsi="Times New Roman" w:cs="Times New Roman"/>
          <w:bCs/>
          <w:kern w:val="28"/>
          <w:sz w:val="28"/>
          <w:szCs w:val="28"/>
        </w:rPr>
        <w:t xml:space="preserve"> муниципального образования «Красноярское сельское поселение»</w:t>
      </w:r>
      <w:r>
        <w:rPr>
          <w:rFonts w:ascii="Times New Roman" w:hAnsi="Times New Roman" w:cs="Times New Roman"/>
          <w:bCs/>
          <w:kern w:val="28"/>
          <w:sz w:val="28"/>
          <w:szCs w:val="28"/>
        </w:rPr>
        <w:t xml:space="preserve"> (далее по тексту – комиссия).</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2.</w:t>
      </w:r>
      <w:r>
        <w:rPr>
          <w:rFonts w:ascii="Times New Roman" w:hAnsi="Times New Roman" w:cs="Times New Roman"/>
          <w:sz w:val="28"/>
          <w:szCs w:val="28"/>
        </w:rPr>
        <w:t>Комиссия в своей деятельности руководствуется федеральными законами, законами Республики Марий Эл, Уставом муниципального образования «</w:t>
      </w:r>
      <w:r w:rsidR="000C37AE">
        <w:rPr>
          <w:rFonts w:ascii="Times New Roman" w:hAnsi="Times New Roman" w:cs="Times New Roman"/>
          <w:sz w:val="28"/>
          <w:szCs w:val="28"/>
        </w:rPr>
        <w:t>Красноярское сельское поселение</w:t>
      </w:r>
      <w:r>
        <w:rPr>
          <w:rFonts w:ascii="Times New Roman" w:hAnsi="Times New Roman" w:cs="Times New Roman"/>
          <w:sz w:val="28"/>
          <w:szCs w:val="28"/>
        </w:rPr>
        <w:t>», настоящим Положением.</w:t>
      </w:r>
    </w:p>
    <w:p w:rsidR="00BD7191" w:rsidRDefault="00BD7191" w:rsidP="00BD7191">
      <w:pPr>
        <w:pStyle w:val="ConsPlusNormal"/>
        <w:ind w:firstLine="0"/>
        <w:jc w:val="both"/>
        <w:rPr>
          <w:rFonts w:ascii="Times New Roman" w:hAnsi="Times New Roman" w:cs="Times New Roman"/>
          <w:bCs/>
          <w:kern w:val="28"/>
          <w:sz w:val="28"/>
          <w:szCs w:val="28"/>
        </w:rPr>
      </w:pPr>
      <w:r>
        <w:rPr>
          <w:rFonts w:ascii="Times New Roman" w:hAnsi="Times New Roman" w:cs="Times New Roman"/>
          <w:b/>
          <w:sz w:val="28"/>
          <w:szCs w:val="28"/>
        </w:rPr>
        <w:t xml:space="preserve">        3.</w:t>
      </w:r>
      <w:r>
        <w:rPr>
          <w:rFonts w:ascii="Times New Roman" w:hAnsi="Times New Roman" w:cs="Times New Roman"/>
          <w:sz w:val="28"/>
          <w:szCs w:val="28"/>
        </w:rPr>
        <w:t xml:space="preserve">Основной задачей комиссии является обеспечение соблюдения  депутатами Собрания депутатов требований о предоставлении сведений </w:t>
      </w:r>
      <w:r>
        <w:rPr>
          <w:rFonts w:ascii="Times New Roman" w:hAnsi="Times New Roman" w:cs="Times New Roman"/>
          <w:bCs/>
          <w:kern w:val="28"/>
          <w:sz w:val="28"/>
          <w:szCs w:val="28"/>
        </w:rPr>
        <w:t>о доходах, расходах, об имуществе и обязательствах имущественного характера.</w:t>
      </w:r>
    </w:p>
    <w:p w:rsidR="00BD7191" w:rsidRDefault="00BD7191" w:rsidP="00BD7191">
      <w:pPr>
        <w:pStyle w:val="ConsPlusNormal"/>
        <w:ind w:firstLine="0"/>
        <w:jc w:val="both"/>
        <w:rPr>
          <w:rFonts w:ascii="Times New Roman" w:hAnsi="Times New Roman" w:cs="Times New Roman"/>
          <w:sz w:val="28"/>
          <w:szCs w:val="28"/>
        </w:rPr>
      </w:pPr>
      <w:bookmarkStart w:id="1" w:name="P106"/>
      <w:bookmarkEnd w:id="1"/>
      <w:r>
        <w:rPr>
          <w:rFonts w:ascii="Times New Roman" w:hAnsi="Times New Roman" w:cs="Times New Roman"/>
          <w:sz w:val="28"/>
          <w:szCs w:val="28"/>
        </w:rPr>
        <w:t xml:space="preserve">        </w:t>
      </w:r>
      <w:r>
        <w:rPr>
          <w:rFonts w:ascii="Times New Roman" w:hAnsi="Times New Roman" w:cs="Times New Roman"/>
          <w:b/>
          <w:sz w:val="28"/>
          <w:szCs w:val="28"/>
        </w:rPr>
        <w:t>4.</w:t>
      </w:r>
      <w:r>
        <w:rPr>
          <w:rFonts w:ascii="Times New Roman" w:hAnsi="Times New Roman" w:cs="Times New Roman"/>
          <w:sz w:val="28"/>
          <w:szCs w:val="28"/>
        </w:rPr>
        <w:t>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депутатов и муниципальных служащих Собрания депутатов недопустимо. Все члены комиссии при принятии решений обладают равными правами. В заседаниях комиссии с правом совещательного голоса вправе участвовать Председатель Собрания депутатов.</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5.</w:t>
      </w:r>
      <w:r>
        <w:rPr>
          <w:rFonts w:ascii="Times New Roman" w:hAnsi="Times New Roman" w:cs="Times New Roman"/>
          <w:sz w:val="28"/>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D7191" w:rsidRDefault="00BD7191" w:rsidP="00BD7191">
      <w:pPr>
        <w:pStyle w:val="ConsPlusNormal"/>
        <w:ind w:firstLine="0"/>
        <w:jc w:val="both"/>
        <w:rPr>
          <w:rFonts w:ascii="Times New Roman" w:hAnsi="Times New Roman" w:cs="Times New Roman"/>
          <w:sz w:val="28"/>
          <w:szCs w:val="28"/>
        </w:rPr>
      </w:pPr>
      <w:bookmarkStart w:id="2" w:name="P109"/>
      <w:bookmarkEnd w:id="2"/>
      <w:r>
        <w:rPr>
          <w:rFonts w:ascii="Times New Roman" w:hAnsi="Times New Roman" w:cs="Times New Roman"/>
          <w:b/>
          <w:sz w:val="28"/>
          <w:szCs w:val="28"/>
        </w:rPr>
        <w:t xml:space="preserve">       6.</w:t>
      </w:r>
      <w:r>
        <w:rPr>
          <w:rFonts w:ascii="Times New Roman" w:hAnsi="Times New Roman" w:cs="Times New Roman"/>
          <w:sz w:val="28"/>
          <w:szCs w:val="28"/>
        </w:rPr>
        <w:t>Основаниями для проведения заседания комиссии являются</w:t>
      </w:r>
      <w:bookmarkStart w:id="3" w:name="P110"/>
      <w:bookmarkEnd w:id="3"/>
      <w:r>
        <w:rPr>
          <w:rFonts w:ascii="Times New Roman" w:hAnsi="Times New Roman" w:cs="Times New Roman"/>
          <w:sz w:val="28"/>
          <w:szCs w:val="28"/>
        </w:rPr>
        <w:t>:</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редставленные в комиссию материалы </w:t>
      </w:r>
      <w:r w:rsidRPr="00746E3B">
        <w:rPr>
          <w:rFonts w:ascii="Times New Roman" w:hAnsi="Times New Roman" w:cs="Times New Roman"/>
          <w:sz w:val="28"/>
          <w:szCs w:val="28"/>
        </w:rPr>
        <w:t>проверки,</w:t>
      </w:r>
      <w:r>
        <w:rPr>
          <w:rFonts w:ascii="Times New Roman" w:hAnsi="Times New Roman" w:cs="Times New Roman"/>
          <w:sz w:val="28"/>
          <w:szCs w:val="28"/>
        </w:rPr>
        <w:t xml:space="preserve"> свидетельствующие</w:t>
      </w:r>
      <w:bookmarkStart w:id="4" w:name="P111"/>
      <w:bookmarkEnd w:id="4"/>
      <w:r>
        <w:rPr>
          <w:rFonts w:ascii="Times New Roman" w:hAnsi="Times New Roman" w:cs="Times New Roman"/>
          <w:sz w:val="28"/>
          <w:szCs w:val="28"/>
        </w:rPr>
        <w:t xml:space="preserve"> о представлении депутатом Собрания депутатов недостоверных или неполных сведений</w:t>
      </w:r>
      <w:bookmarkStart w:id="5" w:name="P112"/>
      <w:bookmarkEnd w:id="5"/>
      <w:r>
        <w:rPr>
          <w:rFonts w:ascii="Times New Roman" w:hAnsi="Times New Roman" w:cs="Times New Roman"/>
          <w:sz w:val="28"/>
          <w:szCs w:val="28"/>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bookmarkStart w:id="6" w:name="P113"/>
      <w:bookmarkStart w:id="7" w:name="P114"/>
      <w:bookmarkStart w:id="8" w:name="P115"/>
      <w:bookmarkEnd w:id="6"/>
      <w:bookmarkEnd w:id="7"/>
      <w:bookmarkEnd w:id="8"/>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оступившее в комиссию заявление депутата Собрания депутатов о </w:t>
      </w:r>
      <w:r>
        <w:rPr>
          <w:rFonts w:ascii="Times New Roman" w:hAnsi="Times New Roman" w:cs="Times New Roman"/>
          <w:sz w:val="28"/>
          <w:szCs w:val="28"/>
        </w:rPr>
        <w:lastRenderedPageBreak/>
        <w:t>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bookmarkStart w:id="9" w:name="P116"/>
      <w:bookmarkStart w:id="10" w:name="P118"/>
      <w:bookmarkStart w:id="11" w:name="P120"/>
      <w:bookmarkStart w:id="12" w:name="P121"/>
      <w:bookmarkStart w:id="13" w:name="P123"/>
      <w:bookmarkEnd w:id="9"/>
      <w:bookmarkEnd w:id="10"/>
      <w:bookmarkEnd w:id="11"/>
      <w:bookmarkEnd w:id="12"/>
      <w:bookmarkEnd w:id="13"/>
      <w:r>
        <w:rPr>
          <w:rFonts w:ascii="Times New Roman" w:hAnsi="Times New Roman" w:cs="Times New Roman"/>
          <w:sz w:val="28"/>
          <w:szCs w:val="28"/>
        </w:rPr>
        <w:t>.</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A3FCF">
        <w:rPr>
          <w:rFonts w:ascii="Times New Roman" w:hAnsi="Times New Roman" w:cs="Times New Roman"/>
          <w:b/>
          <w:sz w:val="28"/>
          <w:szCs w:val="28"/>
        </w:rPr>
        <w:t>7.</w:t>
      </w:r>
      <w:r>
        <w:rPr>
          <w:rFonts w:ascii="Times New Roman" w:hAnsi="Times New Roman" w:cs="Times New Roman"/>
          <w:sz w:val="28"/>
          <w:szCs w:val="28"/>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A3FCF">
        <w:rPr>
          <w:rFonts w:ascii="Times New Roman" w:hAnsi="Times New Roman" w:cs="Times New Roman"/>
          <w:b/>
          <w:sz w:val="28"/>
          <w:szCs w:val="28"/>
        </w:rPr>
        <w:t>8.</w:t>
      </w:r>
      <w:r>
        <w:rPr>
          <w:rFonts w:ascii="Times New Roman" w:hAnsi="Times New Roman" w:cs="Times New Roman"/>
          <w:sz w:val="28"/>
          <w:szCs w:val="28"/>
        </w:rPr>
        <w:t>Председатель комиссии при поступлении к нему информации, содержащей основания для проведения заседания комиссии:</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а</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течение десяти календарных дней назначает дату заседания комиссии. При этом дата заседания комиссии не может быть назначена позднее двадцати календарных дней со дня поступления указанной информации, за исключением случаев, предусмотренных пунктом 9 настоящего Положения;</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рганизует ознакомление депутата Собрания депутатов, в отношении которого комиссией рассматривается вопрос о предоставлении им недостоверных или неполных сведений, с поступившей в Комиссию информацией и с результатами ее проверки.</w:t>
      </w:r>
    </w:p>
    <w:p w:rsidR="00BD7191" w:rsidRDefault="00BD7191" w:rsidP="00BD7191">
      <w:pPr>
        <w:pStyle w:val="ConsPlusNormal"/>
        <w:ind w:firstLine="0"/>
        <w:jc w:val="both"/>
        <w:rPr>
          <w:rFonts w:ascii="Times New Roman" w:hAnsi="Times New Roman" w:cs="Times New Roman"/>
          <w:sz w:val="28"/>
          <w:szCs w:val="28"/>
        </w:rPr>
      </w:pPr>
      <w:bookmarkStart w:id="14" w:name="P141"/>
      <w:bookmarkEnd w:id="14"/>
      <w:r>
        <w:rPr>
          <w:rFonts w:ascii="Times New Roman" w:hAnsi="Times New Roman" w:cs="Times New Roman"/>
          <w:b/>
          <w:sz w:val="28"/>
          <w:szCs w:val="28"/>
        </w:rPr>
        <w:t xml:space="preserve">        </w:t>
      </w:r>
      <w:r w:rsidRPr="000E665F">
        <w:rPr>
          <w:rFonts w:ascii="Times New Roman" w:hAnsi="Times New Roman" w:cs="Times New Roman"/>
          <w:b/>
          <w:sz w:val="28"/>
          <w:szCs w:val="28"/>
        </w:rPr>
        <w:t>9.</w:t>
      </w:r>
      <w:r>
        <w:rPr>
          <w:rFonts w:ascii="Times New Roman" w:hAnsi="Times New Roman" w:cs="Times New Roman"/>
          <w:sz w:val="28"/>
          <w:szCs w:val="28"/>
        </w:rPr>
        <w:t>Заседание комиссии по рассмотрению заявлений, указанных в подпункте б) пункта 6 настоящего Положения проводится, как правило,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BD7191" w:rsidRDefault="00BD7191" w:rsidP="00BD7191">
      <w:pPr>
        <w:pStyle w:val="ConsPlusNormal"/>
        <w:ind w:firstLine="0"/>
        <w:jc w:val="both"/>
        <w:rPr>
          <w:rFonts w:ascii="Times New Roman" w:hAnsi="Times New Roman" w:cs="Times New Roman"/>
          <w:sz w:val="28"/>
          <w:szCs w:val="28"/>
        </w:rPr>
      </w:pPr>
      <w:bookmarkStart w:id="15" w:name="P143"/>
      <w:bookmarkEnd w:id="15"/>
      <w:r>
        <w:rPr>
          <w:rFonts w:ascii="Times New Roman" w:hAnsi="Times New Roman" w:cs="Times New Roman"/>
          <w:sz w:val="28"/>
          <w:szCs w:val="28"/>
        </w:rPr>
        <w:t xml:space="preserve">        </w:t>
      </w:r>
      <w:r>
        <w:rPr>
          <w:rFonts w:ascii="Times New Roman" w:hAnsi="Times New Roman" w:cs="Times New Roman"/>
          <w:b/>
          <w:sz w:val="28"/>
          <w:szCs w:val="28"/>
        </w:rPr>
        <w:t>10</w:t>
      </w:r>
      <w:r w:rsidRPr="000E665F">
        <w:rPr>
          <w:rFonts w:ascii="Times New Roman" w:hAnsi="Times New Roman" w:cs="Times New Roman"/>
          <w:b/>
          <w:sz w:val="28"/>
          <w:szCs w:val="28"/>
        </w:rPr>
        <w:t>.</w:t>
      </w:r>
      <w:r>
        <w:rPr>
          <w:rFonts w:ascii="Times New Roman" w:hAnsi="Times New Roman" w:cs="Times New Roman"/>
          <w:sz w:val="28"/>
          <w:szCs w:val="28"/>
        </w:rPr>
        <w:t>Заседание комиссии проводится, как правило, в присутствии депутата Собрания депутатов, в отношении которого рассматривается вопрос. О намерении лично присутствовать на заседании комиссии депутат Собрания депутатов указывает в обращении или заявлении, представляемых в соответствии с пунктом 6 настоящего Положения.</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0E665F">
        <w:rPr>
          <w:rFonts w:ascii="Times New Roman" w:hAnsi="Times New Roman" w:cs="Times New Roman"/>
          <w:b/>
          <w:sz w:val="28"/>
          <w:szCs w:val="28"/>
        </w:rPr>
        <w:t>11.</w:t>
      </w:r>
      <w:r>
        <w:rPr>
          <w:rFonts w:ascii="Times New Roman" w:hAnsi="Times New Roman" w:cs="Times New Roman"/>
          <w:sz w:val="28"/>
          <w:szCs w:val="28"/>
        </w:rPr>
        <w:t>Заседания комиссии могут проводиться в отсутствие депутата Собрания депутатов в случае:</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а</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сли в обращении или заявлении, предусмотренных пунктом 6 настоящего Положения, не содержится указания о намерении депутата Собрания депутатов лично присутствовать на заседании комиссии;</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сли депутат Собрания депутатов,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12</w:t>
      </w:r>
      <w:r w:rsidRPr="00D1203A">
        <w:rPr>
          <w:rFonts w:ascii="Times New Roman" w:hAnsi="Times New Roman" w:cs="Times New Roman"/>
          <w:b/>
          <w:sz w:val="28"/>
          <w:szCs w:val="28"/>
        </w:rPr>
        <w:t>.</w:t>
      </w:r>
      <w:r>
        <w:rPr>
          <w:rFonts w:ascii="Times New Roman" w:hAnsi="Times New Roman" w:cs="Times New Roman"/>
          <w:sz w:val="28"/>
          <w:szCs w:val="28"/>
        </w:rPr>
        <w:t>На заседании комиссии заслушиваются пояснения депутатов Собрания депутатов (с их согласия),  рассматриваются материалы по существу вынесенных на данное заседание вопросов, а также дополнительные материалы.</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1203A">
        <w:rPr>
          <w:rFonts w:ascii="Times New Roman" w:hAnsi="Times New Roman" w:cs="Times New Roman"/>
          <w:b/>
          <w:sz w:val="28"/>
          <w:szCs w:val="28"/>
        </w:rPr>
        <w:t>13.</w:t>
      </w:r>
      <w:r>
        <w:rPr>
          <w:rFonts w:ascii="Times New Roman" w:hAnsi="Times New Roman" w:cs="Times New Roman"/>
          <w:sz w:val="28"/>
          <w:szCs w:val="28"/>
        </w:rPr>
        <w:t>Члены комиссии и лица, участвовавшие в ее заседании, не вправе разглашать сведения, ставшие им известными в ходе работы комиссии.</w:t>
      </w:r>
    </w:p>
    <w:p w:rsidR="00BD7191" w:rsidRDefault="00BD7191" w:rsidP="00BD7191">
      <w:pPr>
        <w:pStyle w:val="ConsPlusNormal"/>
        <w:ind w:firstLine="0"/>
        <w:jc w:val="both"/>
        <w:rPr>
          <w:rFonts w:ascii="Times New Roman" w:hAnsi="Times New Roman" w:cs="Times New Roman"/>
          <w:sz w:val="28"/>
          <w:szCs w:val="28"/>
        </w:rPr>
      </w:pPr>
      <w:bookmarkStart w:id="16" w:name="P154"/>
      <w:bookmarkEnd w:id="16"/>
      <w:r>
        <w:rPr>
          <w:rFonts w:ascii="Times New Roman" w:hAnsi="Times New Roman" w:cs="Times New Roman"/>
          <w:sz w:val="28"/>
          <w:szCs w:val="28"/>
        </w:rPr>
        <w:t xml:space="preserve">         </w:t>
      </w:r>
      <w:r w:rsidRPr="00D1203A">
        <w:rPr>
          <w:rFonts w:ascii="Times New Roman" w:hAnsi="Times New Roman" w:cs="Times New Roman"/>
          <w:b/>
          <w:sz w:val="28"/>
          <w:szCs w:val="28"/>
        </w:rPr>
        <w:t>14.</w:t>
      </w:r>
      <w:r>
        <w:rPr>
          <w:rFonts w:ascii="Times New Roman" w:hAnsi="Times New Roman" w:cs="Times New Roman"/>
          <w:sz w:val="28"/>
          <w:szCs w:val="28"/>
        </w:rPr>
        <w:t>По итогам рассмотрения вопроса, указанного в подпункте а) пункта 6 настоящего Положения, Комиссия принимает одно из следующих решений:</w:t>
      </w:r>
    </w:p>
    <w:p w:rsidR="00BD7191" w:rsidRDefault="00BD7191" w:rsidP="00BD7191">
      <w:pPr>
        <w:pStyle w:val="ConsPlusNormal"/>
        <w:ind w:firstLine="0"/>
        <w:jc w:val="both"/>
        <w:rPr>
          <w:rFonts w:ascii="Times New Roman" w:hAnsi="Times New Roman" w:cs="Times New Roman"/>
          <w:sz w:val="28"/>
          <w:szCs w:val="28"/>
        </w:rPr>
      </w:pPr>
      <w:bookmarkStart w:id="17" w:name="P155"/>
      <w:bookmarkEnd w:id="17"/>
      <w:r>
        <w:rPr>
          <w:rFonts w:ascii="Times New Roman" w:hAnsi="Times New Roman" w:cs="Times New Roman"/>
          <w:sz w:val="28"/>
          <w:szCs w:val="28"/>
        </w:rPr>
        <w:t xml:space="preserve">         а</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становить, что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w:t>
      </w:r>
      <w:r>
        <w:rPr>
          <w:rFonts w:ascii="Times New Roman" w:hAnsi="Times New Roman" w:cs="Times New Roman"/>
          <w:sz w:val="28"/>
          <w:szCs w:val="28"/>
        </w:rPr>
        <w:lastRenderedPageBreak/>
        <w:t>(супруга) и несовершеннолетних детей, представленные депутатом Собрания депутатов, являются достоверными и полными;</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становить, что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представленные депутатом Собрания депутатов, являются недостоверными и (или) неполными. В этом случае комиссия рекомендует Собранию депутатов применить к депутату Собрания депутатов конкретные меры, предусмотренные федеральным законом.</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D1203A">
        <w:rPr>
          <w:rFonts w:ascii="Times New Roman" w:hAnsi="Times New Roman" w:cs="Times New Roman"/>
          <w:b/>
          <w:sz w:val="28"/>
          <w:szCs w:val="28"/>
        </w:rPr>
        <w:t>15.</w:t>
      </w:r>
      <w:r>
        <w:rPr>
          <w:rFonts w:ascii="Times New Roman" w:hAnsi="Times New Roman" w:cs="Times New Roman"/>
          <w:sz w:val="28"/>
          <w:szCs w:val="28"/>
        </w:rPr>
        <w:t>По итогам рассмотрения вопроса, указанного в подпункте б) пункта 6 настоящего Положения, Комиссия принимает одно из следующих решений:</w:t>
      </w:r>
    </w:p>
    <w:p w:rsidR="00BD7191" w:rsidRDefault="00BD7191" w:rsidP="00BD7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ризнать, что причина непредставления депутатом Собрания депутатов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ризнать, что причина непредставления депутатом Собрания депутатов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депутату Собрания депутатов принять меры по представлению указанных сведений;</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ризнать, что причина непредставления депутатом Собрания депутатов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Собранию депутатов применить к  депутату Собрания депутатов меры, предусмотренные федеральным законом.</w:t>
      </w:r>
    </w:p>
    <w:p w:rsidR="00BD7191" w:rsidRDefault="00BD7191" w:rsidP="00BD7191">
      <w:pPr>
        <w:pStyle w:val="ConsPlusNormal"/>
        <w:ind w:firstLine="0"/>
        <w:jc w:val="both"/>
        <w:rPr>
          <w:rFonts w:ascii="Times New Roman" w:hAnsi="Times New Roman" w:cs="Times New Roman"/>
          <w:sz w:val="28"/>
          <w:szCs w:val="28"/>
        </w:rPr>
      </w:pPr>
      <w:bookmarkStart w:id="18" w:name="P167"/>
      <w:bookmarkEnd w:id="18"/>
      <w:r>
        <w:rPr>
          <w:rFonts w:ascii="Times New Roman" w:hAnsi="Times New Roman" w:cs="Times New Roman"/>
          <w:b/>
          <w:sz w:val="28"/>
          <w:szCs w:val="28"/>
        </w:rPr>
        <w:t xml:space="preserve">         </w:t>
      </w:r>
      <w:r w:rsidRPr="000652A6">
        <w:rPr>
          <w:rFonts w:ascii="Times New Roman" w:hAnsi="Times New Roman" w:cs="Times New Roman"/>
          <w:b/>
          <w:sz w:val="28"/>
          <w:szCs w:val="28"/>
        </w:rPr>
        <w:t>16.</w:t>
      </w:r>
      <w:r>
        <w:rPr>
          <w:rFonts w:ascii="Times New Roman" w:hAnsi="Times New Roman" w:cs="Times New Roman"/>
          <w:sz w:val="28"/>
          <w:szCs w:val="28"/>
        </w:rPr>
        <w:t xml:space="preserve">По итогам рассмотрения вопросов, указанных в подпунктах а), б) пункта 6 настоящего Положения, и при наличии к тому оснований комиссия может принять иное решение, чем это предусмотрено </w:t>
      </w:r>
      <w:hyperlink w:anchor="P154"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14-15 настоящего Положения. Основания и мотивы принятия такого решения должны быть отражены в протоколе заседания Комиссии.</w:t>
      </w:r>
    </w:p>
    <w:p w:rsidR="00BD7191" w:rsidRDefault="00BD7191" w:rsidP="00BD7191">
      <w:pPr>
        <w:pStyle w:val="ConsPlusNormal"/>
        <w:ind w:firstLine="0"/>
        <w:jc w:val="both"/>
        <w:rPr>
          <w:rFonts w:ascii="Times New Roman" w:hAnsi="Times New Roman" w:cs="Times New Roman"/>
          <w:sz w:val="28"/>
          <w:szCs w:val="28"/>
        </w:rPr>
      </w:pPr>
      <w:bookmarkStart w:id="19" w:name="P182"/>
      <w:bookmarkEnd w:id="19"/>
      <w:r>
        <w:rPr>
          <w:rFonts w:ascii="Times New Roman" w:hAnsi="Times New Roman" w:cs="Times New Roman"/>
          <w:b/>
          <w:sz w:val="28"/>
          <w:szCs w:val="28"/>
        </w:rPr>
        <w:t xml:space="preserve">         </w:t>
      </w:r>
      <w:r w:rsidRPr="000652A6">
        <w:rPr>
          <w:rFonts w:ascii="Times New Roman" w:hAnsi="Times New Roman" w:cs="Times New Roman"/>
          <w:b/>
          <w:sz w:val="28"/>
          <w:szCs w:val="28"/>
        </w:rPr>
        <w:t>17.</w:t>
      </w:r>
      <w:r>
        <w:rPr>
          <w:rFonts w:ascii="Times New Roman" w:hAnsi="Times New Roman" w:cs="Times New Roman"/>
          <w:sz w:val="28"/>
          <w:szCs w:val="28"/>
        </w:rPr>
        <w:t xml:space="preserve">Для исполнения решений комиссии могут быть подготовлены проекты муниципальных нормативных правовых актов Собрания депутатов, постановлений Главы муниципального </w:t>
      </w:r>
      <w:r w:rsidR="000C37AE">
        <w:rPr>
          <w:rFonts w:ascii="Times New Roman" w:hAnsi="Times New Roman" w:cs="Times New Roman"/>
          <w:sz w:val="28"/>
          <w:szCs w:val="28"/>
        </w:rPr>
        <w:t>образования</w:t>
      </w:r>
      <w:r>
        <w:rPr>
          <w:rFonts w:ascii="Times New Roman" w:hAnsi="Times New Roman" w:cs="Times New Roman"/>
          <w:sz w:val="28"/>
          <w:szCs w:val="28"/>
        </w:rPr>
        <w:t xml:space="preserve">, распоряжений Председателя Собрания депутатов, которые в установленном порядке представляются на рассмотрение сессии Собрания депутатов, Главы муниципального </w:t>
      </w:r>
      <w:r w:rsidR="000C37AE">
        <w:rPr>
          <w:rFonts w:ascii="Times New Roman" w:hAnsi="Times New Roman" w:cs="Times New Roman"/>
          <w:sz w:val="28"/>
          <w:szCs w:val="28"/>
        </w:rPr>
        <w:t>образования</w:t>
      </w:r>
      <w:r>
        <w:rPr>
          <w:rFonts w:ascii="Times New Roman" w:hAnsi="Times New Roman" w:cs="Times New Roman"/>
          <w:sz w:val="28"/>
          <w:szCs w:val="28"/>
        </w:rPr>
        <w:t xml:space="preserve"> - Председателя Собрания депутатов.</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18.</w:t>
      </w:r>
      <w:r>
        <w:rPr>
          <w:rFonts w:ascii="Times New Roman" w:hAnsi="Times New Roman" w:cs="Times New Roman"/>
          <w:sz w:val="28"/>
          <w:szCs w:val="28"/>
        </w:rPr>
        <w:t>Решения комиссии по вопросам, указанным в пункте 6 настоящего Положения, принимаются открытым голосованием простым большинством голосов присутствующих на заседании членов комиссии.</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0652A6">
        <w:rPr>
          <w:rFonts w:ascii="Times New Roman" w:hAnsi="Times New Roman" w:cs="Times New Roman"/>
          <w:b/>
          <w:sz w:val="28"/>
          <w:szCs w:val="28"/>
        </w:rPr>
        <w:t>19.</w:t>
      </w:r>
      <w:r>
        <w:rPr>
          <w:rFonts w:ascii="Times New Roman" w:hAnsi="Times New Roman" w:cs="Times New Roman"/>
          <w:sz w:val="28"/>
          <w:szCs w:val="28"/>
        </w:rPr>
        <w:t>Решения комиссии оформляются протоколами, которые подписывают члены комиссии, принимавшие участие в ее заседании, и носят рекомендательный характер для Собрания депутатов.</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80A47">
        <w:rPr>
          <w:rFonts w:ascii="Times New Roman" w:hAnsi="Times New Roman" w:cs="Times New Roman"/>
          <w:b/>
          <w:sz w:val="28"/>
          <w:szCs w:val="28"/>
        </w:rPr>
        <w:t>20.</w:t>
      </w:r>
      <w:r>
        <w:rPr>
          <w:rFonts w:ascii="Times New Roman" w:hAnsi="Times New Roman" w:cs="Times New Roman"/>
          <w:sz w:val="28"/>
          <w:szCs w:val="28"/>
        </w:rPr>
        <w:t>В протоколе заседания комиссии указываются:</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ата заседания комиссии, фамилии, имена, отчества членов комиссии и других лиц, присутствующих на заседании;</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ормулировка каждого из рассматриваемых на заседании комиссии вопросов с указанием фамилии, имени, отчества депутата Собрания депутатов, в отношении которого рассматривается вопрос;</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редъявляемые к депутату Собрания депутатов претензии, материалы, на которых они основываются;</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одержание пояснений депутатов Собрания депутатов, других лиц по существу предъявляемых претензий;</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rPr>
        <w:t>)ф</w:t>
      </w:r>
      <w:proofErr w:type="gramEnd"/>
      <w:r>
        <w:rPr>
          <w:rFonts w:ascii="Times New Roman" w:hAnsi="Times New Roman" w:cs="Times New Roman"/>
          <w:sz w:val="28"/>
          <w:szCs w:val="28"/>
        </w:rPr>
        <w:t>амилии, имена, отчества выступивших на заседании лиц и краткое изложение их выступлений;</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е</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сточник информации, содержащей основания для проведения заседания комиссии, дата поступления информации;</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ж</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ругие сведения;</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езультаты голосования;</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и</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ешение и обоснование его принятия.</w:t>
      </w:r>
    </w:p>
    <w:p w:rsidR="00BD7191" w:rsidRDefault="00BD7191" w:rsidP="00BD7191">
      <w:pPr>
        <w:pStyle w:val="ConsPlusNormal"/>
        <w:ind w:firstLine="0"/>
        <w:jc w:val="both"/>
        <w:rPr>
          <w:rFonts w:ascii="Times New Roman" w:hAnsi="Times New Roman" w:cs="Times New Roman"/>
          <w:sz w:val="28"/>
          <w:szCs w:val="28"/>
        </w:rPr>
      </w:pPr>
      <w:r w:rsidRPr="00480A47">
        <w:rPr>
          <w:rFonts w:ascii="Times New Roman" w:hAnsi="Times New Roman" w:cs="Times New Roman"/>
          <w:b/>
          <w:sz w:val="28"/>
          <w:szCs w:val="28"/>
        </w:rPr>
        <w:t xml:space="preserve">        21.</w:t>
      </w:r>
      <w:r>
        <w:rPr>
          <w:rFonts w:ascii="Times New Roman" w:hAnsi="Times New Roman" w:cs="Times New Roman"/>
          <w:sz w:val="28"/>
          <w:szCs w:val="28"/>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депутат Собрания депутатов.</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480A47">
        <w:rPr>
          <w:rFonts w:ascii="Times New Roman" w:hAnsi="Times New Roman" w:cs="Times New Roman"/>
          <w:b/>
          <w:sz w:val="28"/>
          <w:szCs w:val="28"/>
        </w:rPr>
        <w:t>22.</w:t>
      </w:r>
      <w:r>
        <w:rPr>
          <w:rFonts w:ascii="Times New Roman" w:hAnsi="Times New Roman" w:cs="Times New Roman"/>
          <w:sz w:val="28"/>
          <w:szCs w:val="28"/>
        </w:rPr>
        <w:t>Копии протокола заседания комиссии в течение 7 календарных дней со дня заседания направляются Председателю Собрания депутатов, полностью или в виде выписок из него – депутату Собрания депутатов, а также по решению Комиссии - иным заинтересованным лицам.</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480A47">
        <w:rPr>
          <w:rFonts w:ascii="Times New Roman" w:hAnsi="Times New Roman" w:cs="Times New Roman"/>
          <w:b/>
          <w:sz w:val="28"/>
          <w:szCs w:val="28"/>
        </w:rPr>
        <w:t>23.</w:t>
      </w:r>
      <w:r>
        <w:rPr>
          <w:rFonts w:ascii="Times New Roman" w:hAnsi="Times New Roman" w:cs="Times New Roman"/>
          <w:sz w:val="28"/>
          <w:szCs w:val="28"/>
        </w:rPr>
        <w:t>Председатель Собрания депутатов обязан рассмотреть протокол заседания Комиссии и вынести на сессию Собрания депутатов вопрос о применении к депутату Собрания депутатов мер, предусмотренных федеральным законом, а также по иным вопросам организации противодействия коррупции.</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Собрания депутатов не позднее, чем за 10                 </w:t>
      </w:r>
      <w:r>
        <w:rPr>
          <w:rFonts w:ascii="Times New Roman" w:hAnsi="Times New Roman" w:cs="Times New Roman"/>
          <w:i/>
          <w:sz w:val="28"/>
          <w:szCs w:val="28"/>
        </w:rPr>
        <w:t xml:space="preserve"> </w:t>
      </w:r>
      <w:r>
        <w:rPr>
          <w:rFonts w:ascii="Times New Roman" w:hAnsi="Times New Roman" w:cs="Times New Roman"/>
          <w:sz w:val="28"/>
          <w:szCs w:val="28"/>
        </w:rPr>
        <w:t>календарных дней до дня проведения сессии Собрания депутатов, информирует депутата Собрания депутатов, в отношении которого рассматривается вопрос о соблюдении требований по предъявлению сведений о доходах, расходах, об имуществе и обязательствах имущественного характера, о дате, времени и месте проведения сессии Собрания депутатов.</w:t>
      </w:r>
    </w:p>
    <w:p w:rsidR="00BD7191" w:rsidRDefault="00BD7191" w:rsidP="00BD71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О принятом решении Председатель Собрания депутатов в письменной форме уведомляет депутата Собрания депутатов, в отношении которого рассматривался указанный вопрос, не позднее</w:t>
      </w:r>
      <w:r>
        <w:rPr>
          <w:rFonts w:ascii="Times New Roman" w:hAnsi="Times New Roman" w:cs="Times New Roman"/>
          <w:i/>
          <w:sz w:val="28"/>
          <w:szCs w:val="28"/>
        </w:rPr>
        <w:t xml:space="preserve"> </w:t>
      </w:r>
      <w:r w:rsidRPr="00480A47">
        <w:rPr>
          <w:rFonts w:ascii="Times New Roman" w:hAnsi="Times New Roman" w:cs="Times New Roman"/>
          <w:sz w:val="28"/>
          <w:szCs w:val="28"/>
        </w:rPr>
        <w:t>10</w:t>
      </w:r>
      <w:r>
        <w:rPr>
          <w:rFonts w:ascii="Times New Roman" w:hAnsi="Times New Roman" w:cs="Times New Roman"/>
          <w:i/>
          <w:sz w:val="28"/>
          <w:szCs w:val="28"/>
        </w:rPr>
        <w:t xml:space="preserve"> </w:t>
      </w:r>
      <w:r>
        <w:rPr>
          <w:rFonts w:ascii="Times New Roman" w:hAnsi="Times New Roman" w:cs="Times New Roman"/>
          <w:sz w:val="28"/>
          <w:szCs w:val="28"/>
        </w:rPr>
        <w:t xml:space="preserve">календарных дней со дня принятия решения Собранием депутатов. </w:t>
      </w:r>
    </w:p>
    <w:p w:rsidR="00BD7191" w:rsidRDefault="00BD7191" w:rsidP="00BD7191">
      <w:pPr>
        <w:pStyle w:val="ConsPlusNormal"/>
        <w:jc w:val="both"/>
        <w:rPr>
          <w:rFonts w:ascii="Times New Roman" w:hAnsi="Times New Roman" w:cs="Times New Roman"/>
          <w:sz w:val="28"/>
          <w:szCs w:val="28"/>
        </w:rPr>
      </w:pPr>
      <w:r>
        <w:rPr>
          <w:rFonts w:ascii="Times New Roman" w:hAnsi="Times New Roman" w:cs="Times New Roman"/>
          <w:sz w:val="28"/>
          <w:szCs w:val="28"/>
        </w:rPr>
        <w:t>Решение Собрания депутатов оглашается на ближайшем заседании комиссии и принимается к сведению без обсуждения.</w:t>
      </w:r>
    </w:p>
    <w:p w:rsidR="00BD7191" w:rsidRDefault="00BD7191" w:rsidP="00BD7191">
      <w:pPr>
        <w:pStyle w:val="ConsPlusNormal"/>
        <w:jc w:val="both"/>
        <w:rPr>
          <w:rFonts w:ascii="Times New Roman" w:hAnsi="Times New Roman" w:cs="Times New Roman"/>
          <w:sz w:val="28"/>
          <w:szCs w:val="28"/>
        </w:rPr>
      </w:pPr>
      <w:proofErr w:type="gramStart"/>
      <w:r w:rsidRPr="00BD57DA">
        <w:rPr>
          <w:rFonts w:ascii="Times New Roman" w:hAnsi="Times New Roman" w:cs="Times New Roman"/>
          <w:b/>
          <w:sz w:val="28"/>
          <w:szCs w:val="28"/>
        </w:rPr>
        <w:t>24.</w:t>
      </w:r>
      <w:r>
        <w:rPr>
          <w:rFonts w:ascii="Times New Roman" w:hAnsi="Times New Roman" w:cs="Times New Roman"/>
          <w:sz w:val="28"/>
          <w:szCs w:val="28"/>
        </w:rPr>
        <w:t xml:space="preserve">В случае установления комиссией факта совершения депутатом Собрания депутатов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w:t>
      </w:r>
      <w:r>
        <w:rPr>
          <w:rFonts w:ascii="Times New Roman" w:hAnsi="Times New Roman" w:cs="Times New Roman"/>
          <w:sz w:val="28"/>
          <w:szCs w:val="28"/>
        </w:rPr>
        <w:lastRenderedPageBreak/>
        <w:t>указанного действия (бездействии) и подтверждающие такой факт документы Председателю Собрания депутатов для направления в правоприменительные органы в течение трех календарных дней, а при необходимости - немедленно.</w:t>
      </w:r>
      <w:proofErr w:type="gramEnd"/>
    </w:p>
    <w:p w:rsidR="00BD7191" w:rsidRDefault="00BD7191" w:rsidP="00BD7191">
      <w:pPr>
        <w:pStyle w:val="ConsPlusNormal"/>
        <w:jc w:val="both"/>
        <w:rPr>
          <w:rFonts w:ascii="Times New Roman" w:hAnsi="Times New Roman" w:cs="Times New Roman"/>
          <w:sz w:val="28"/>
          <w:szCs w:val="28"/>
        </w:rPr>
      </w:pPr>
      <w:r w:rsidRPr="00BD57DA">
        <w:rPr>
          <w:rFonts w:ascii="Times New Roman" w:hAnsi="Times New Roman" w:cs="Times New Roman"/>
          <w:b/>
          <w:sz w:val="28"/>
          <w:szCs w:val="28"/>
        </w:rPr>
        <w:t>25.</w:t>
      </w:r>
      <w:r>
        <w:rPr>
          <w:rFonts w:ascii="Times New Roman" w:hAnsi="Times New Roman" w:cs="Times New Roman"/>
          <w:sz w:val="28"/>
          <w:szCs w:val="28"/>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заседание комиссии, осуществляется секретарем комиссии.</w:t>
      </w:r>
    </w:p>
    <w:p w:rsidR="00BD7191" w:rsidRDefault="00BD7191" w:rsidP="00BD7191">
      <w:pPr>
        <w:pStyle w:val="ConsPlusNormal"/>
        <w:ind w:firstLine="540"/>
        <w:jc w:val="both"/>
        <w:rPr>
          <w:rFonts w:ascii="Times New Roman" w:hAnsi="Times New Roman" w:cs="Times New Roman"/>
          <w:sz w:val="28"/>
          <w:szCs w:val="28"/>
        </w:rPr>
      </w:pPr>
    </w:p>
    <w:p w:rsidR="00BD7191" w:rsidRDefault="00BD7191"/>
    <w:sectPr w:rsidR="00BD7191" w:rsidSect="002266C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7191"/>
    <w:rsid w:val="000C37AE"/>
    <w:rsid w:val="000F6BED"/>
    <w:rsid w:val="001217AF"/>
    <w:rsid w:val="00213E67"/>
    <w:rsid w:val="002266C2"/>
    <w:rsid w:val="00322860"/>
    <w:rsid w:val="00614491"/>
    <w:rsid w:val="00723B0A"/>
    <w:rsid w:val="00741583"/>
    <w:rsid w:val="008B7B4B"/>
    <w:rsid w:val="00902C63"/>
    <w:rsid w:val="009F6561"/>
    <w:rsid w:val="00A42CFC"/>
    <w:rsid w:val="00BD7191"/>
    <w:rsid w:val="00BE1C54"/>
    <w:rsid w:val="00DD5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91"/>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D7191"/>
    <w:pPr>
      <w:jc w:val="center"/>
    </w:pPr>
    <w:rPr>
      <w:b/>
      <w:bCs/>
    </w:rPr>
  </w:style>
  <w:style w:type="character" w:customStyle="1" w:styleId="a4">
    <w:name w:val="Основной текст Знак"/>
    <w:basedOn w:val="a0"/>
    <w:link w:val="a3"/>
    <w:rsid w:val="00BD7191"/>
    <w:rPr>
      <w:rFonts w:ascii="Times New Roman" w:eastAsia="Times New Roman" w:hAnsi="Times New Roman" w:cs="Times New Roman"/>
      <w:b/>
      <w:bCs/>
      <w:sz w:val="28"/>
      <w:szCs w:val="20"/>
      <w:lang w:eastAsia="ar-SA"/>
    </w:rPr>
  </w:style>
  <w:style w:type="character" w:styleId="a5">
    <w:name w:val="Hyperlink"/>
    <w:basedOn w:val="a0"/>
    <w:rsid w:val="00BD7191"/>
    <w:rPr>
      <w:color w:val="0000FF"/>
      <w:u w:val="single"/>
    </w:rPr>
  </w:style>
  <w:style w:type="paragraph" w:customStyle="1" w:styleId="ConsPlusNormal">
    <w:name w:val="ConsPlusNormal"/>
    <w:rsid w:val="00BD71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D7191"/>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0887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888A362E96DD87CBEC32237AA135E1D44EA1A4D6E421D7A530AC65745179C1E34B7404DC0F6CF1ADD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2113</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2016-10-28T03:59:00Z</cp:lastPrinted>
  <dcterms:created xsi:type="dcterms:W3CDTF">2016-10-24T06:16:00Z</dcterms:created>
  <dcterms:modified xsi:type="dcterms:W3CDTF">2016-10-28T04:03:00Z</dcterms:modified>
</cp:coreProperties>
</file>